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352E" w14:textId="4CAF4D04" w:rsidR="008E39B7" w:rsidRPr="00261FB1" w:rsidRDefault="008E39B7" w:rsidP="008E39B7">
      <w:pPr>
        <w:jc w:val="center"/>
        <w:rPr>
          <w:b/>
          <w:bCs/>
        </w:rPr>
      </w:pPr>
      <w:r w:rsidRPr="00261FB1">
        <w:tab/>
      </w:r>
      <w:r w:rsidRPr="00261FB1">
        <w:rPr>
          <w:b/>
          <w:bCs/>
        </w:rPr>
        <w:t>UNISON</w:t>
      </w:r>
    </w:p>
    <w:p w14:paraId="7C2A694B" w14:textId="2A0876A0" w:rsidR="008E39B7" w:rsidRPr="00261FB1" w:rsidRDefault="008E39B7" w:rsidP="008E39B7">
      <w:pPr>
        <w:jc w:val="center"/>
        <w:rPr>
          <w:b/>
          <w:bCs/>
        </w:rPr>
      </w:pPr>
      <w:r w:rsidRPr="00261FB1">
        <w:rPr>
          <w:b/>
          <w:bCs/>
        </w:rPr>
        <w:t>RESPONSE TO HMPPS PROPOSALS FOR COVID19 RECOVERY PROGRAMME IN COURTS</w:t>
      </w:r>
    </w:p>
    <w:p w14:paraId="21BBB3EA" w14:textId="38F1DF0A" w:rsidR="00EC4019" w:rsidRPr="00261FB1" w:rsidRDefault="00EC4019" w:rsidP="008E39B7">
      <w:pPr>
        <w:jc w:val="center"/>
        <w:rPr>
          <w:b/>
          <w:bCs/>
        </w:rPr>
      </w:pPr>
    </w:p>
    <w:p w14:paraId="083D9293" w14:textId="241E4E2A" w:rsidR="002A0216" w:rsidRPr="00261FB1" w:rsidRDefault="002A0216" w:rsidP="002A0216">
      <w:pPr>
        <w:pStyle w:val="ListParagraph"/>
        <w:numPr>
          <w:ilvl w:val="0"/>
          <w:numId w:val="18"/>
        </w:numPr>
        <w:rPr>
          <w:b/>
          <w:bCs/>
          <w:sz w:val="24"/>
          <w:szCs w:val="24"/>
        </w:rPr>
      </w:pPr>
      <w:r w:rsidRPr="00261FB1">
        <w:rPr>
          <w:b/>
          <w:bCs/>
          <w:sz w:val="24"/>
          <w:szCs w:val="24"/>
        </w:rPr>
        <w:t>Introduction</w:t>
      </w:r>
    </w:p>
    <w:p w14:paraId="39A958EE" w14:textId="77777777" w:rsidR="002A0216" w:rsidRPr="00261FB1" w:rsidRDefault="002A0216" w:rsidP="002A0216">
      <w:pPr>
        <w:pStyle w:val="ListParagraph"/>
        <w:rPr>
          <w:sz w:val="24"/>
          <w:szCs w:val="24"/>
        </w:rPr>
      </w:pPr>
    </w:p>
    <w:p w14:paraId="320663F7" w14:textId="30C57ABA" w:rsidR="00EC4019" w:rsidRPr="00261FB1" w:rsidRDefault="00EC4019" w:rsidP="00EC4019">
      <w:r w:rsidRPr="00261FB1">
        <w:t>UNISON makes the following comments in relation to the programme to re-open courts and re-start NPS work on court premises.</w:t>
      </w:r>
      <w:r w:rsidR="000A1BF1" w:rsidRPr="00261FB1">
        <w:t xml:space="preserve"> Our over-riding interest in the consultation is to ensure that our members’ health, safety and welfare </w:t>
      </w:r>
      <w:proofErr w:type="gramStart"/>
      <w:r w:rsidR="000A1BF1" w:rsidRPr="00261FB1">
        <w:t xml:space="preserve">is prioritised </w:t>
      </w:r>
      <w:r w:rsidR="002A0216" w:rsidRPr="00261FB1">
        <w:t>at all times</w:t>
      </w:r>
      <w:proofErr w:type="gramEnd"/>
      <w:r w:rsidR="002A0216" w:rsidRPr="00261FB1">
        <w:t>.</w:t>
      </w:r>
    </w:p>
    <w:p w14:paraId="23020A5D" w14:textId="20544EA1" w:rsidR="002A0216" w:rsidRPr="00261FB1" w:rsidRDefault="002A0216" w:rsidP="00EC4019"/>
    <w:p w14:paraId="5D593CD8" w14:textId="72E14685" w:rsidR="002A0216" w:rsidRPr="00261FB1" w:rsidRDefault="002A0216" w:rsidP="002A0216">
      <w:pPr>
        <w:pStyle w:val="ListParagraph"/>
        <w:numPr>
          <w:ilvl w:val="0"/>
          <w:numId w:val="18"/>
        </w:numPr>
        <w:rPr>
          <w:b/>
          <w:bCs/>
          <w:sz w:val="24"/>
          <w:szCs w:val="24"/>
        </w:rPr>
      </w:pPr>
      <w:r w:rsidRPr="00261FB1">
        <w:rPr>
          <w:b/>
          <w:bCs/>
          <w:sz w:val="24"/>
          <w:szCs w:val="24"/>
        </w:rPr>
        <w:t>Synopsis</w:t>
      </w:r>
    </w:p>
    <w:p w14:paraId="475B4FA2" w14:textId="4E7C51CB" w:rsidR="002A0216" w:rsidRPr="00261FB1" w:rsidRDefault="002A0216" w:rsidP="002A0216"/>
    <w:p w14:paraId="125AB031" w14:textId="3C7B065F" w:rsidR="002A0216" w:rsidRPr="00261FB1" w:rsidRDefault="002A0216" w:rsidP="002A0216">
      <w:r w:rsidRPr="00261FB1">
        <w:t>This response is split into the following sections:</w:t>
      </w:r>
    </w:p>
    <w:p w14:paraId="56B03584" w14:textId="1BF9020D" w:rsidR="002A0216" w:rsidRPr="00261FB1" w:rsidRDefault="00B404FB" w:rsidP="002A0216">
      <w:pPr>
        <w:pStyle w:val="ListParagraph"/>
        <w:numPr>
          <w:ilvl w:val="0"/>
          <w:numId w:val="19"/>
        </w:numPr>
        <w:rPr>
          <w:sz w:val="24"/>
          <w:szCs w:val="24"/>
        </w:rPr>
      </w:pPr>
      <w:r w:rsidRPr="00261FB1">
        <w:rPr>
          <w:sz w:val="24"/>
          <w:szCs w:val="24"/>
        </w:rPr>
        <w:t>Reviewing the court work model post-covid19</w:t>
      </w:r>
    </w:p>
    <w:p w14:paraId="3AD08045" w14:textId="042DEDFA" w:rsidR="00B404FB" w:rsidRPr="00261FB1" w:rsidRDefault="00ED3928" w:rsidP="002A0216">
      <w:pPr>
        <w:pStyle w:val="ListParagraph"/>
        <w:numPr>
          <w:ilvl w:val="0"/>
          <w:numId w:val="19"/>
        </w:numPr>
        <w:rPr>
          <w:sz w:val="24"/>
          <w:szCs w:val="24"/>
        </w:rPr>
      </w:pPr>
      <w:r w:rsidRPr="00261FB1">
        <w:rPr>
          <w:sz w:val="24"/>
          <w:szCs w:val="24"/>
        </w:rPr>
        <w:t>Risk Assessment</w:t>
      </w:r>
    </w:p>
    <w:p w14:paraId="7070F19F" w14:textId="637D2AB9" w:rsidR="00B404FB" w:rsidRPr="00261FB1" w:rsidRDefault="00ED3928" w:rsidP="002A0216">
      <w:pPr>
        <w:pStyle w:val="ListParagraph"/>
        <w:numPr>
          <w:ilvl w:val="0"/>
          <w:numId w:val="19"/>
        </w:numPr>
        <w:rPr>
          <w:sz w:val="24"/>
          <w:szCs w:val="24"/>
        </w:rPr>
      </w:pPr>
      <w:r w:rsidRPr="00261FB1">
        <w:rPr>
          <w:sz w:val="24"/>
          <w:szCs w:val="24"/>
        </w:rPr>
        <w:t xml:space="preserve">Health and Safety </w:t>
      </w:r>
      <w:r w:rsidR="008576F3" w:rsidRPr="00261FB1">
        <w:rPr>
          <w:sz w:val="24"/>
          <w:szCs w:val="24"/>
        </w:rPr>
        <w:t>Measures</w:t>
      </w:r>
    </w:p>
    <w:p w14:paraId="53DCF21E" w14:textId="142CD25A" w:rsidR="008576F3" w:rsidRPr="00261FB1" w:rsidRDefault="008576F3" w:rsidP="008576F3"/>
    <w:p w14:paraId="168E718F" w14:textId="1B0C9A11" w:rsidR="008576F3" w:rsidRPr="00261FB1" w:rsidRDefault="008576F3" w:rsidP="008576F3">
      <w:pPr>
        <w:pStyle w:val="ListParagraph"/>
        <w:numPr>
          <w:ilvl w:val="0"/>
          <w:numId w:val="18"/>
        </w:numPr>
        <w:rPr>
          <w:b/>
          <w:bCs/>
          <w:sz w:val="24"/>
          <w:szCs w:val="24"/>
        </w:rPr>
      </w:pPr>
      <w:r w:rsidRPr="00261FB1">
        <w:rPr>
          <w:b/>
          <w:bCs/>
          <w:sz w:val="24"/>
          <w:szCs w:val="24"/>
        </w:rPr>
        <w:t>Reviewing the Court Work Model Post-Covid19</w:t>
      </w:r>
    </w:p>
    <w:p w14:paraId="4D7F3433" w14:textId="4E1B16CE" w:rsidR="008576F3" w:rsidRPr="00261FB1" w:rsidRDefault="008576F3" w:rsidP="008576F3"/>
    <w:p w14:paraId="26411FDF" w14:textId="708509F5" w:rsidR="007F09E5" w:rsidRPr="00261FB1" w:rsidRDefault="008A1D49" w:rsidP="008576F3">
      <w:pPr>
        <w:pStyle w:val="ListParagraph"/>
        <w:numPr>
          <w:ilvl w:val="0"/>
          <w:numId w:val="16"/>
        </w:numPr>
        <w:rPr>
          <w:rFonts w:eastAsia="Times New Roman"/>
          <w:sz w:val="24"/>
          <w:szCs w:val="24"/>
        </w:rPr>
      </w:pPr>
      <w:r w:rsidRPr="00261FB1">
        <w:rPr>
          <w:rFonts w:eastAsia="Times New Roman"/>
          <w:sz w:val="24"/>
          <w:szCs w:val="24"/>
        </w:rPr>
        <w:t xml:space="preserve">NPS should undertake a review of the </w:t>
      </w:r>
      <w:r w:rsidR="008576F3" w:rsidRPr="00261FB1">
        <w:rPr>
          <w:rFonts w:eastAsia="Times New Roman"/>
          <w:sz w:val="24"/>
          <w:szCs w:val="24"/>
        </w:rPr>
        <w:t>court duty officer</w:t>
      </w:r>
      <w:r w:rsidR="00D277EC" w:rsidRPr="00261FB1">
        <w:rPr>
          <w:rFonts w:eastAsia="Times New Roman"/>
          <w:sz w:val="24"/>
          <w:szCs w:val="24"/>
        </w:rPr>
        <w:t>, and other court</w:t>
      </w:r>
      <w:r w:rsidRPr="00261FB1">
        <w:rPr>
          <w:rFonts w:eastAsia="Times New Roman"/>
          <w:sz w:val="24"/>
          <w:szCs w:val="24"/>
        </w:rPr>
        <w:t xml:space="preserve"> role</w:t>
      </w:r>
      <w:r w:rsidR="00D277EC" w:rsidRPr="00261FB1">
        <w:rPr>
          <w:rFonts w:eastAsia="Times New Roman"/>
          <w:sz w:val="24"/>
          <w:szCs w:val="24"/>
        </w:rPr>
        <w:t>s,</w:t>
      </w:r>
      <w:r w:rsidRPr="00261FB1">
        <w:rPr>
          <w:rFonts w:eastAsia="Times New Roman"/>
          <w:sz w:val="24"/>
          <w:szCs w:val="24"/>
        </w:rPr>
        <w:t xml:space="preserve"> to </w:t>
      </w:r>
      <w:r w:rsidR="005D10C4" w:rsidRPr="00261FB1">
        <w:rPr>
          <w:rFonts w:eastAsia="Times New Roman"/>
          <w:sz w:val="24"/>
          <w:szCs w:val="24"/>
        </w:rPr>
        <w:t xml:space="preserve">assess what lessons can be learned from the alternative working arrangements which </w:t>
      </w:r>
      <w:r w:rsidR="00F17C8C" w:rsidRPr="00261FB1">
        <w:rPr>
          <w:rFonts w:eastAsia="Times New Roman"/>
          <w:sz w:val="24"/>
          <w:szCs w:val="24"/>
        </w:rPr>
        <w:t xml:space="preserve">courts </w:t>
      </w:r>
      <w:r w:rsidR="005D10C4" w:rsidRPr="00261FB1">
        <w:rPr>
          <w:rFonts w:eastAsia="Times New Roman"/>
          <w:sz w:val="24"/>
          <w:szCs w:val="24"/>
        </w:rPr>
        <w:t xml:space="preserve">staff have necessarily undertaken during </w:t>
      </w:r>
      <w:r w:rsidR="00F17C8C" w:rsidRPr="00261FB1">
        <w:rPr>
          <w:rFonts w:eastAsia="Times New Roman"/>
          <w:sz w:val="24"/>
          <w:szCs w:val="24"/>
        </w:rPr>
        <w:t xml:space="preserve">the </w:t>
      </w:r>
      <w:proofErr w:type="spellStart"/>
      <w:r w:rsidR="00F17C8C" w:rsidRPr="00261FB1">
        <w:rPr>
          <w:rFonts w:eastAsia="Times New Roman"/>
          <w:sz w:val="24"/>
          <w:szCs w:val="24"/>
        </w:rPr>
        <w:t>covid</w:t>
      </w:r>
      <w:proofErr w:type="spellEnd"/>
      <w:r w:rsidR="00F17C8C" w:rsidRPr="00261FB1">
        <w:rPr>
          <w:rFonts w:eastAsia="Times New Roman"/>
          <w:sz w:val="24"/>
          <w:szCs w:val="24"/>
        </w:rPr>
        <w:t xml:space="preserve"> 19 pandemic. </w:t>
      </w:r>
    </w:p>
    <w:p w14:paraId="799942CE" w14:textId="5DA00C4B" w:rsidR="00C400F9" w:rsidRPr="00261FB1" w:rsidRDefault="00C400F9" w:rsidP="008576F3">
      <w:pPr>
        <w:pStyle w:val="ListParagraph"/>
        <w:numPr>
          <w:ilvl w:val="0"/>
          <w:numId w:val="16"/>
        </w:numPr>
        <w:rPr>
          <w:rFonts w:eastAsia="Times New Roman"/>
          <w:sz w:val="24"/>
          <w:szCs w:val="24"/>
        </w:rPr>
      </w:pPr>
      <w:r w:rsidRPr="00261FB1">
        <w:rPr>
          <w:rFonts w:eastAsia="Times New Roman"/>
          <w:sz w:val="24"/>
          <w:szCs w:val="24"/>
        </w:rPr>
        <w:t>This review should focus on short, medium and long-term outcomes and should be undertaken in association with the recognised trade unions</w:t>
      </w:r>
    </w:p>
    <w:p w14:paraId="1C70CEDC" w14:textId="475250D7" w:rsidR="007A2D55" w:rsidRPr="00261FB1" w:rsidRDefault="007A2D55" w:rsidP="008576F3">
      <w:pPr>
        <w:pStyle w:val="ListParagraph"/>
        <w:numPr>
          <w:ilvl w:val="0"/>
          <w:numId w:val="16"/>
        </w:numPr>
        <w:rPr>
          <w:rFonts w:eastAsia="Times New Roman"/>
          <w:sz w:val="24"/>
          <w:szCs w:val="24"/>
        </w:rPr>
      </w:pPr>
      <w:r w:rsidRPr="00261FB1">
        <w:rPr>
          <w:rFonts w:eastAsia="Times New Roman"/>
          <w:sz w:val="24"/>
          <w:szCs w:val="24"/>
        </w:rPr>
        <w:t>There should be no assumption of an immediate return to business as usual</w:t>
      </w:r>
    </w:p>
    <w:p w14:paraId="5FE8AA0B" w14:textId="0383733A" w:rsidR="008576F3" w:rsidRPr="00261FB1" w:rsidRDefault="008576F3" w:rsidP="007F09E5">
      <w:pPr>
        <w:pStyle w:val="ListParagraph"/>
        <w:numPr>
          <w:ilvl w:val="0"/>
          <w:numId w:val="16"/>
        </w:numPr>
        <w:rPr>
          <w:rFonts w:eastAsia="Times New Roman"/>
          <w:sz w:val="24"/>
          <w:szCs w:val="24"/>
        </w:rPr>
      </w:pPr>
      <w:r w:rsidRPr="00261FB1">
        <w:rPr>
          <w:rFonts w:eastAsia="Times New Roman"/>
          <w:sz w:val="24"/>
          <w:szCs w:val="24"/>
        </w:rPr>
        <w:t>Since the Covid19 pandemic</w:t>
      </w:r>
      <w:r w:rsidR="002C5AAE" w:rsidRPr="00261FB1">
        <w:rPr>
          <w:rFonts w:eastAsia="Times New Roman"/>
          <w:sz w:val="24"/>
          <w:szCs w:val="24"/>
        </w:rPr>
        <w:t xml:space="preserve">, court duty </w:t>
      </w:r>
      <w:r w:rsidRPr="00261FB1">
        <w:rPr>
          <w:rFonts w:eastAsia="Times New Roman"/>
          <w:sz w:val="24"/>
          <w:szCs w:val="24"/>
        </w:rPr>
        <w:t>officers have successfully dealt with cases without being present in the court room</w:t>
      </w:r>
      <w:r w:rsidR="002C5AAE" w:rsidRPr="00261FB1">
        <w:rPr>
          <w:rFonts w:eastAsia="Times New Roman"/>
          <w:sz w:val="24"/>
          <w:szCs w:val="24"/>
        </w:rPr>
        <w:t xml:space="preserve">. </w:t>
      </w:r>
      <w:r w:rsidRPr="00261FB1">
        <w:rPr>
          <w:rFonts w:eastAsia="Times New Roman"/>
          <w:sz w:val="24"/>
          <w:szCs w:val="24"/>
        </w:rPr>
        <w:t xml:space="preserve"> Technology such as the cloud platform, </w:t>
      </w:r>
      <w:r w:rsidR="0091512A" w:rsidRPr="00261FB1">
        <w:rPr>
          <w:rFonts w:eastAsia="Times New Roman"/>
          <w:sz w:val="24"/>
          <w:szCs w:val="24"/>
        </w:rPr>
        <w:t>S</w:t>
      </w:r>
      <w:r w:rsidRPr="00261FB1">
        <w:rPr>
          <w:rFonts w:eastAsia="Times New Roman"/>
          <w:sz w:val="24"/>
          <w:szCs w:val="24"/>
        </w:rPr>
        <w:t>kype and Teams means there is</w:t>
      </w:r>
      <w:r w:rsidR="007F09E5" w:rsidRPr="00261FB1">
        <w:rPr>
          <w:rFonts w:eastAsia="Times New Roman"/>
          <w:sz w:val="24"/>
          <w:szCs w:val="24"/>
        </w:rPr>
        <w:t xml:space="preserve"> a question of whether</w:t>
      </w:r>
      <w:r w:rsidRPr="00261FB1">
        <w:rPr>
          <w:rFonts w:eastAsia="Times New Roman"/>
          <w:sz w:val="24"/>
          <w:szCs w:val="24"/>
        </w:rPr>
        <w:t xml:space="preserve"> </w:t>
      </w:r>
      <w:r w:rsidR="007F09E5" w:rsidRPr="00261FB1">
        <w:rPr>
          <w:rFonts w:eastAsia="Times New Roman"/>
          <w:sz w:val="24"/>
          <w:szCs w:val="24"/>
        </w:rPr>
        <w:t xml:space="preserve">court duty officers </w:t>
      </w:r>
      <w:proofErr w:type="gramStart"/>
      <w:r w:rsidR="007F09E5" w:rsidRPr="00261FB1">
        <w:rPr>
          <w:rFonts w:eastAsia="Times New Roman"/>
          <w:sz w:val="24"/>
          <w:szCs w:val="24"/>
        </w:rPr>
        <w:t>need to be physically present</w:t>
      </w:r>
      <w:r w:rsidRPr="00261FB1">
        <w:rPr>
          <w:rFonts w:eastAsia="Times New Roman"/>
          <w:sz w:val="24"/>
          <w:szCs w:val="24"/>
        </w:rPr>
        <w:t xml:space="preserve"> in court</w:t>
      </w:r>
      <w:r w:rsidR="002936B2" w:rsidRPr="00261FB1">
        <w:rPr>
          <w:rFonts w:eastAsia="Times New Roman"/>
          <w:sz w:val="24"/>
          <w:szCs w:val="24"/>
        </w:rPr>
        <w:t xml:space="preserve"> at all time</w:t>
      </w:r>
      <w:r w:rsidR="001628F4" w:rsidRPr="00261FB1">
        <w:rPr>
          <w:rFonts w:eastAsia="Times New Roman"/>
          <w:sz w:val="24"/>
          <w:szCs w:val="24"/>
        </w:rPr>
        <w:t>s</w:t>
      </w:r>
      <w:proofErr w:type="gramEnd"/>
      <w:r w:rsidR="007A2D55" w:rsidRPr="00261FB1">
        <w:rPr>
          <w:rFonts w:eastAsia="Times New Roman"/>
          <w:sz w:val="24"/>
          <w:szCs w:val="24"/>
        </w:rPr>
        <w:t>?</w:t>
      </w:r>
    </w:p>
    <w:p w14:paraId="3A8493DD" w14:textId="5BF4890E" w:rsidR="008F5E9C" w:rsidRPr="00261FB1" w:rsidRDefault="008F5E9C" w:rsidP="008F5E9C">
      <w:pPr>
        <w:pStyle w:val="ListParagraph"/>
        <w:numPr>
          <w:ilvl w:val="0"/>
          <w:numId w:val="16"/>
        </w:numPr>
        <w:rPr>
          <w:rFonts w:eastAsia="Times New Roman"/>
          <w:sz w:val="24"/>
          <w:szCs w:val="24"/>
        </w:rPr>
      </w:pPr>
      <w:r w:rsidRPr="00261FB1">
        <w:rPr>
          <w:rFonts w:eastAsia="Times New Roman"/>
          <w:sz w:val="24"/>
          <w:szCs w:val="24"/>
        </w:rPr>
        <w:t xml:space="preserve">Written instructions for defendants in a pamphlet </w:t>
      </w:r>
      <w:r w:rsidR="008D568C" w:rsidRPr="00261FB1">
        <w:rPr>
          <w:rFonts w:eastAsia="Times New Roman"/>
          <w:sz w:val="24"/>
          <w:szCs w:val="24"/>
        </w:rPr>
        <w:t>c</w:t>
      </w:r>
      <w:r w:rsidRPr="00261FB1">
        <w:rPr>
          <w:rFonts w:eastAsia="Times New Roman"/>
          <w:sz w:val="24"/>
          <w:szCs w:val="24"/>
        </w:rPr>
        <w:t>ould assist the NPS and defendant. This would give details of next steps</w:t>
      </w:r>
      <w:r w:rsidR="008D568C" w:rsidRPr="00261FB1">
        <w:rPr>
          <w:rFonts w:eastAsia="Times New Roman"/>
          <w:sz w:val="24"/>
          <w:szCs w:val="24"/>
        </w:rPr>
        <w:t>,</w:t>
      </w:r>
      <w:r w:rsidRPr="00261FB1">
        <w:rPr>
          <w:rFonts w:eastAsia="Times New Roman"/>
          <w:sz w:val="24"/>
          <w:szCs w:val="24"/>
        </w:rPr>
        <w:t xml:space="preserve"> e.g. who to contact</w:t>
      </w:r>
      <w:r w:rsidR="008D568C" w:rsidRPr="00261FB1">
        <w:rPr>
          <w:rFonts w:eastAsia="Times New Roman"/>
          <w:sz w:val="24"/>
          <w:szCs w:val="24"/>
        </w:rPr>
        <w:t>,</w:t>
      </w:r>
      <w:r w:rsidRPr="00261FB1">
        <w:rPr>
          <w:rFonts w:eastAsia="Times New Roman"/>
          <w:sz w:val="24"/>
          <w:szCs w:val="24"/>
        </w:rPr>
        <w:t xml:space="preserve"> and could be handed over by usher or court clerk to solicitor or defendant saving further face to face contact. </w:t>
      </w:r>
    </w:p>
    <w:p w14:paraId="1C1060DD" w14:textId="43AE93BD" w:rsidR="00DB760B" w:rsidRPr="00261FB1" w:rsidRDefault="00DB760B" w:rsidP="00040A52">
      <w:pPr>
        <w:pStyle w:val="ListParagraph"/>
        <w:numPr>
          <w:ilvl w:val="0"/>
          <w:numId w:val="16"/>
        </w:numPr>
        <w:rPr>
          <w:rFonts w:eastAsia="Times New Roman"/>
          <w:sz w:val="24"/>
          <w:szCs w:val="24"/>
        </w:rPr>
      </w:pPr>
      <w:r w:rsidRPr="00261FB1">
        <w:rPr>
          <w:rFonts w:eastAsia="Times New Roman"/>
          <w:sz w:val="24"/>
          <w:szCs w:val="24"/>
        </w:rPr>
        <w:t xml:space="preserve">If </w:t>
      </w:r>
      <w:proofErr w:type="spellStart"/>
      <w:r w:rsidRPr="00261FB1">
        <w:rPr>
          <w:rFonts w:eastAsia="Times New Roman"/>
          <w:sz w:val="24"/>
          <w:szCs w:val="24"/>
        </w:rPr>
        <w:t>videolinks</w:t>
      </w:r>
      <w:proofErr w:type="spellEnd"/>
      <w:r w:rsidRPr="00261FB1">
        <w:rPr>
          <w:rFonts w:eastAsia="Times New Roman"/>
          <w:sz w:val="24"/>
          <w:szCs w:val="24"/>
        </w:rPr>
        <w:t xml:space="preserve"> are set up</w:t>
      </w:r>
      <w:r w:rsidR="00823CA9" w:rsidRPr="00261FB1">
        <w:rPr>
          <w:rFonts w:eastAsia="Times New Roman"/>
          <w:sz w:val="24"/>
          <w:szCs w:val="24"/>
        </w:rPr>
        <w:t>,</w:t>
      </w:r>
      <w:r w:rsidRPr="00261FB1">
        <w:rPr>
          <w:rFonts w:eastAsia="Times New Roman"/>
          <w:sz w:val="24"/>
          <w:szCs w:val="24"/>
        </w:rPr>
        <w:t xml:space="preserve"> NPS staff could work remotely from NPS offices or home. If dedicated rooms are set up at court for </w:t>
      </w:r>
      <w:r w:rsidR="00040A52" w:rsidRPr="00261FB1">
        <w:rPr>
          <w:rFonts w:eastAsia="Times New Roman"/>
          <w:sz w:val="24"/>
          <w:szCs w:val="24"/>
        </w:rPr>
        <w:t>S</w:t>
      </w:r>
      <w:r w:rsidRPr="00261FB1">
        <w:rPr>
          <w:rFonts w:eastAsia="Times New Roman"/>
          <w:sz w:val="24"/>
          <w:szCs w:val="24"/>
        </w:rPr>
        <w:t>kype or Teams interviews</w:t>
      </w:r>
      <w:r w:rsidR="00807884" w:rsidRPr="00261FB1">
        <w:rPr>
          <w:rFonts w:eastAsia="Times New Roman"/>
          <w:sz w:val="24"/>
          <w:szCs w:val="24"/>
        </w:rPr>
        <w:t>,</w:t>
      </w:r>
      <w:r w:rsidRPr="00261FB1">
        <w:rPr>
          <w:rFonts w:eastAsia="Times New Roman"/>
          <w:sz w:val="24"/>
          <w:szCs w:val="24"/>
        </w:rPr>
        <w:t xml:space="preserve"> NPS staff could interview defendants directly from court remotely. </w:t>
      </w:r>
    </w:p>
    <w:p w14:paraId="4DF4DD34" w14:textId="51F39412" w:rsidR="00D960D8" w:rsidRPr="00261FB1" w:rsidRDefault="00D960D8" w:rsidP="00D960D8">
      <w:pPr>
        <w:pStyle w:val="ListParagraph"/>
        <w:numPr>
          <w:ilvl w:val="0"/>
          <w:numId w:val="16"/>
        </w:numPr>
        <w:rPr>
          <w:rFonts w:eastAsia="Times New Roman"/>
          <w:sz w:val="24"/>
          <w:szCs w:val="24"/>
        </w:rPr>
      </w:pPr>
      <w:r w:rsidRPr="00261FB1">
        <w:rPr>
          <w:rFonts w:eastAsia="Times New Roman"/>
          <w:sz w:val="24"/>
          <w:szCs w:val="24"/>
        </w:rPr>
        <w:t>If telephone lines in court are provided</w:t>
      </w:r>
      <w:r w:rsidR="0042430C" w:rsidRPr="00261FB1">
        <w:rPr>
          <w:rFonts w:eastAsia="Times New Roman"/>
          <w:sz w:val="24"/>
          <w:szCs w:val="24"/>
        </w:rPr>
        <w:t>,</w:t>
      </w:r>
      <w:r w:rsidRPr="00261FB1">
        <w:rPr>
          <w:rFonts w:eastAsia="Times New Roman"/>
          <w:sz w:val="24"/>
          <w:szCs w:val="24"/>
        </w:rPr>
        <w:t xml:space="preserve"> defendants and solicitor</w:t>
      </w:r>
      <w:r w:rsidR="0042430C" w:rsidRPr="00261FB1">
        <w:rPr>
          <w:rFonts w:eastAsia="Times New Roman"/>
          <w:sz w:val="24"/>
          <w:szCs w:val="24"/>
        </w:rPr>
        <w:t>s</w:t>
      </w:r>
      <w:r w:rsidRPr="00261FB1">
        <w:rPr>
          <w:rFonts w:eastAsia="Times New Roman"/>
          <w:sz w:val="24"/>
          <w:szCs w:val="24"/>
        </w:rPr>
        <w:t xml:space="preserve"> c</w:t>
      </w:r>
      <w:r w:rsidR="00677237" w:rsidRPr="00261FB1">
        <w:rPr>
          <w:rFonts w:eastAsia="Times New Roman"/>
          <w:sz w:val="24"/>
          <w:szCs w:val="24"/>
        </w:rPr>
        <w:t>ould</w:t>
      </w:r>
      <w:r w:rsidRPr="00261FB1">
        <w:rPr>
          <w:rFonts w:eastAsia="Times New Roman"/>
          <w:sz w:val="24"/>
          <w:szCs w:val="24"/>
        </w:rPr>
        <w:t xml:space="preserve"> call the hotline to speak to NPS </w:t>
      </w:r>
      <w:r w:rsidR="0042430C" w:rsidRPr="00261FB1">
        <w:rPr>
          <w:rFonts w:eastAsia="Times New Roman"/>
          <w:sz w:val="24"/>
          <w:szCs w:val="24"/>
        </w:rPr>
        <w:t>court duty officers</w:t>
      </w:r>
      <w:r w:rsidRPr="00261FB1">
        <w:rPr>
          <w:rFonts w:eastAsia="Times New Roman"/>
          <w:sz w:val="24"/>
          <w:szCs w:val="24"/>
        </w:rPr>
        <w:t xml:space="preserve"> who </w:t>
      </w:r>
      <w:r w:rsidR="00677237" w:rsidRPr="00261FB1">
        <w:rPr>
          <w:rFonts w:eastAsia="Times New Roman"/>
          <w:sz w:val="24"/>
          <w:szCs w:val="24"/>
        </w:rPr>
        <w:t>could</w:t>
      </w:r>
      <w:r w:rsidRPr="00261FB1">
        <w:rPr>
          <w:rFonts w:eastAsia="Times New Roman"/>
          <w:sz w:val="24"/>
          <w:szCs w:val="24"/>
        </w:rPr>
        <w:t xml:space="preserve"> complete PSRs if </w:t>
      </w:r>
      <w:proofErr w:type="gramStart"/>
      <w:r w:rsidRPr="00261FB1">
        <w:rPr>
          <w:rFonts w:eastAsia="Times New Roman"/>
          <w:sz w:val="24"/>
          <w:szCs w:val="24"/>
        </w:rPr>
        <w:t>necessary</w:t>
      </w:r>
      <w:proofErr w:type="gramEnd"/>
      <w:r w:rsidRPr="00261FB1">
        <w:rPr>
          <w:rFonts w:eastAsia="Times New Roman"/>
          <w:sz w:val="24"/>
          <w:szCs w:val="24"/>
        </w:rPr>
        <w:t xml:space="preserve"> by telephone</w:t>
      </w:r>
      <w:r w:rsidR="00391D0C" w:rsidRPr="00261FB1">
        <w:rPr>
          <w:rFonts w:eastAsia="Times New Roman"/>
          <w:sz w:val="24"/>
          <w:szCs w:val="24"/>
        </w:rPr>
        <w:t>,</w:t>
      </w:r>
      <w:r w:rsidRPr="00261FB1">
        <w:rPr>
          <w:rFonts w:eastAsia="Times New Roman"/>
          <w:sz w:val="24"/>
          <w:szCs w:val="24"/>
        </w:rPr>
        <w:t xml:space="preserve"> or pass on information re</w:t>
      </w:r>
      <w:r w:rsidR="00391D0C" w:rsidRPr="00261FB1">
        <w:rPr>
          <w:rFonts w:eastAsia="Times New Roman"/>
          <w:sz w:val="24"/>
          <w:szCs w:val="24"/>
        </w:rPr>
        <w:t>garding</w:t>
      </w:r>
      <w:r w:rsidRPr="00261FB1">
        <w:rPr>
          <w:rFonts w:eastAsia="Times New Roman"/>
          <w:sz w:val="24"/>
          <w:szCs w:val="24"/>
        </w:rPr>
        <w:t xml:space="preserve"> the next steps required for the defendant(s). </w:t>
      </w:r>
    </w:p>
    <w:p w14:paraId="0B17BC46" w14:textId="6AECEF3C" w:rsidR="00D960D8" w:rsidRPr="00261FB1" w:rsidRDefault="00D960D8" w:rsidP="00D960D8">
      <w:pPr>
        <w:pStyle w:val="ListParagraph"/>
        <w:numPr>
          <w:ilvl w:val="0"/>
          <w:numId w:val="16"/>
        </w:numPr>
        <w:rPr>
          <w:rFonts w:eastAsia="Times New Roman"/>
          <w:sz w:val="24"/>
          <w:szCs w:val="24"/>
        </w:rPr>
      </w:pPr>
      <w:r w:rsidRPr="00261FB1">
        <w:rPr>
          <w:rFonts w:eastAsia="Times New Roman"/>
          <w:sz w:val="24"/>
          <w:szCs w:val="24"/>
        </w:rPr>
        <w:t>If defendants are currently on an order to NPS</w:t>
      </w:r>
      <w:r w:rsidR="00391D0C" w:rsidRPr="00261FB1">
        <w:rPr>
          <w:rFonts w:eastAsia="Times New Roman"/>
          <w:sz w:val="24"/>
          <w:szCs w:val="24"/>
        </w:rPr>
        <w:t>,</w:t>
      </w:r>
      <w:r w:rsidRPr="00261FB1">
        <w:rPr>
          <w:rFonts w:eastAsia="Times New Roman"/>
          <w:sz w:val="24"/>
          <w:szCs w:val="24"/>
        </w:rPr>
        <w:t xml:space="preserve"> or CRC</w:t>
      </w:r>
      <w:r w:rsidR="00391D0C" w:rsidRPr="00261FB1">
        <w:rPr>
          <w:rFonts w:eastAsia="Times New Roman"/>
          <w:sz w:val="24"/>
          <w:szCs w:val="24"/>
        </w:rPr>
        <w:t>,</w:t>
      </w:r>
      <w:r w:rsidRPr="00261FB1">
        <w:rPr>
          <w:rFonts w:eastAsia="Times New Roman"/>
          <w:sz w:val="24"/>
          <w:szCs w:val="24"/>
        </w:rPr>
        <w:t xml:space="preserve"> updates to the court should be obtained and sent to </w:t>
      </w:r>
      <w:r w:rsidR="00391D0C" w:rsidRPr="00261FB1">
        <w:rPr>
          <w:rFonts w:eastAsia="Times New Roman"/>
          <w:sz w:val="24"/>
          <w:szCs w:val="24"/>
        </w:rPr>
        <w:t>court duty officers</w:t>
      </w:r>
      <w:r w:rsidRPr="00261FB1">
        <w:rPr>
          <w:rFonts w:eastAsia="Times New Roman"/>
          <w:sz w:val="24"/>
          <w:szCs w:val="24"/>
        </w:rPr>
        <w:t xml:space="preserve"> in advance of their hearings. </w:t>
      </w:r>
    </w:p>
    <w:p w14:paraId="7EC6C38A" w14:textId="54820A6F" w:rsidR="00DB03E4" w:rsidRPr="00261FB1" w:rsidRDefault="00DB03E4" w:rsidP="00DB03E4">
      <w:pPr>
        <w:pStyle w:val="ListParagraph"/>
        <w:numPr>
          <w:ilvl w:val="0"/>
          <w:numId w:val="16"/>
        </w:numPr>
        <w:rPr>
          <w:rFonts w:eastAsia="Times New Roman"/>
          <w:sz w:val="24"/>
          <w:szCs w:val="24"/>
        </w:rPr>
      </w:pPr>
      <w:r w:rsidRPr="00261FB1">
        <w:rPr>
          <w:rFonts w:eastAsia="Times New Roman"/>
          <w:sz w:val="24"/>
          <w:szCs w:val="24"/>
        </w:rPr>
        <w:t xml:space="preserve">Telephone numbers of all </w:t>
      </w:r>
      <w:r w:rsidR="00391D0C" w:rsidRPr="00261FB1">
        <w:rPr>
          <w:rFonts w:eastAsia="Times New Roman"/>
          <w:sz w:val="24"/>
          <w:szCs w:val="24"/>
        </w:rPr>
        <w:t>court duty officers</w:t>
      </w:r>
      <w:r w:rsidRPr="00261FB1">
        <w:rPr>
          <w:rFonts w:eastAsia="Times New Roman"/>
          <w:sz w:val="24"/>
          <w:szCs w:val="24"/>
        </w:rPr>
        <w:t xml:space="preserve"> on duty each day </w:t>
      </w:r>
      <w:r w:rsidR="00191B91" w:rsidRPr="00261FB1">
        <w:rPr>
          <w:rFonts w:eastAsia="Times New Roman"/>
          <w:sz w:val="24"/>
          <w:szCs w:val="24"/>
        </w:rPr>
        <w:t>could</w:t>
      </w:r>
      <w:r w:rsidRPr="00261FB1">
        <w:rPr>
          <w:rFonts w:eastAsia="Times New Roman"/>
          <w:sz w:val="24"/>
          <w:szCs w:val="24"/>
        </w:rPr>
        <w:t xml:space="preserve"> be given to court reception for defence solicitors in order to discuss cases etc. This will free up the need for face to face contacts. </w:t>
      </w:r>
    </w:p>
    <w:p w14:paraId="1BD73971" w14:textId="51AD3270" w:rsidR="00191B91" w:rsidRPr="00261FB1" w:rsidRDefault="00191B91" w:rsidP="00191B91">
      <w:pPr>
        <w:rPr>
          <w:rFonts w:eastAsia="Times New Roman"/>
        </w:rPr>
      </w:pPr>
    </w:p>
    <w:p w14:paraId="7C74E6C0" w14:textId="55FDACA1" w:rsidR="00191B91" w:rsidRPr="00261FB1" w:rsidRDefault="00191B91" w:rsidP="00191B91">
      <w:pPr>
        <w:pStyle w:val="ListParagraph"/>
        <w:numPr>
          <w:ilvl w:val="0"/>
          <w:numId w:val="18"/>
        </w:numPr>
        <w:rPr>
          <w:rFonts w:eastAsia="Times New Roman"/>
          <w:b/>
          <w:bCs/>
          <w:sz w:val="24"/>
          <w:szCs w:val="24"/>
        </w:rPr>
      </w:pPr>
      <w:r w:rsidRPr="00261FB1">
        <w:rPr>
          <w:rFonts w:eastAsia="Times New Roman"/>
          <w:b/>
          <w:bCs/>
          <w:sz w:val="24"/>
          <w:szCs w:val="24"/>
        </w:rPr>
        <w:t>Risk Assessment</w:t>
      </w:r>
    </w:p>
    <w:p w14:paraId="7FD47679" w14:textId="4F9B9827" w:rsidR="00191B91" w:rsidRPr="00261FB1" w:rsidRDefault="00B65CE3" w:rsidP="00191B91">
      <w:pPr>
        <w:pStyle w:val="ListParagraph"/>
        <w:numPr>
          <w:ilvl w:val="0"/>
          <w:numId w:val="20"/>
        </w:numPr>
        <w:rPr>
          <w:rFonts w:asciiTheme="minorHAnsi" w:eastAsia="Times New Roman" w:hAnsiTheme="minorHAnsi" w:cstheme="minorHAnsi"/>
          <w:i/>
          <w:iCs/>
          <w:sz w:val="24"/>
          <w:szCs w:val="24"/>
        </w:rPr>
      </w:pPr>
      <w:r w:rsidRPr="00261FB1">
        <w:rPr>
          <w:rFonts w:eastAsia="Times New Roman"/>
          <w:sz w:val="24"/>
          <w:szCs w:val="24"/>
        </w:rPr>
        <w:t xml:space="preserve">There is a requirement under the Management of Health and </w:t>
      </w:r>
      <w:r w:rsidR="009F2B5D" w:rsidRPr="00261FB1">
        <w:rPr>
          <w:rFonts w:eastAsia="Times New Roman"/>
          <w:sz w:val="24"/>
          <w:szCs w:val="24"/>
        </w:rPr>
        <w:t>Safety at Work Regulations</w:t>
      </w:r>
      <w:r w:rsidR="00491442" w:rsidRPr="00261FB1">
        <w:rPr>
          <w:rFonts w:eastAsia="Times New Roman"/>
          <w:sz w:val="24"/>
          <w:szCs w:val="24"/>
        </w:rPr>
        <w:t xml:space="preserve"> 1999</w:t>
      </w:r>
      <w:r w:rsidR="000E6A7E" w:rsidRPr="00261FB1">
        <w:rPr>
          <w:rFonts w:eastAsia="Times New Roman"/>
          <w:sz w:val="24"/>
          <w:szCs w:val="24"/>
        </w:rPr>
        <w:t xml:space="preserve"> for two employers sharing the same premises to</w:t>
      </w:r>
      <w:r w:rsidR="00491442" w:rsidRPr="00261FB1">
        <w:rPr>
          <w:rFonts w:eastAsia="Times New Roman"/>
          <w:sz w:val="24"/>
          <w:szCs w:val="24"/>
        </w:rPr>
        <w:t>:</w:t>
      </w:r>
      <w:r w:rsidR="000E6A7E" w:rsidRPr="00261FB1">
        <w:rPr>
          <w:rFonts w:eastAsia="Times New Roman"/>
          <w:sz w:val="24"/>
          <w:szCs w:val="24"/>
        </w:rPr>
        <w:t xml:space="preserve"> </w:t>
      </w:r>
      <w:r w:rsidR="000E6A7E" w:rsidRPr="00261FB1">
        <w:rPr>
          <w:rFonts w:asciiTheme="minorHAnsi" w:hAnsiTheme="minorHAnsi" w:cstheme="minorHAnsi"/>
          <w:i/>
          <w:iCs/>
          <w:sz w:val="24"/>
          <w:szCs w:val="24"/>
        </w:rPr>
        <w:t>‘Ensure co-operation and co-ordination between employers and the self-employed sharing a workplace.</w:t>
      </w:r>
      <w:r w:rsidR="00491442" w:rsidRPr="00261FB1">
        <w:rPr>
          <w:rFonts w:asciiTheme="minorHAnsi" w:hAnsiTheme="minorHAnsi" w:cstheme="minorHAnsi"/>
          <w:i/>
          <w:iCs/>
          <w:sz w:val="24"/>
          <w:szCs w:val="24"/>
        </w:rPr>
        <w:t>’</w:t>
      </w:r>
    </w:p>
    <w:p w14:paraId="6971F6CD" w14:textId="6EE972AD" w:rsidR="00052280" w:rsidRPr="00261FB1" w:rsidRDefault="00950607" w:rsidP="00E60F3C">
      <w:pPr>
        <w:pStyle w:val="ListParagraph"/>
        <w:numPr>
          <w:ilvl w:val="0"/>
          <w:numId w:val="20"/>
        </w:numPr>
        <w:autoSpaceDE w:val="0"/>
        <w:autoSpaceDN w:val="0"/>
        <w:adjustRightInd w:val="0"/>
        <w:rPr>
          <w:rFonts w:cstheme="minorHAnsi"/>
          <w:sz w:val="24"/>
          <w:szCs w:val="24"/>
        </w:rPr>
      </w:pPr>
      <w:r w:rsidRPr="00261FB1">
        <w:rPr>
          <w:rFonts w:cstheme="minorHAnsi"/>
          <w:sz w:val="24"/>
          <w:szCs w:val="24"/>
        </w:rPr>
        <w:t>In addition, t</w:t>
      </w:r>
      <w:r w:rsidR="00052280" w:rsidRPr="00261FB1">
        <w:rPr>
          <w:rFonts w:cstheme="minorHAnsi"/>
          <w:sz w:val="24"/>
          <w:szCs w:val="24"/>
        </w:rPr>
        <w:t>h</w:t>
      </w:r>
      <w:r w:rsidR="00B22E40" w:rsidRPr="00261FB1">
        <w:rPr>
          <w:rFonts w:cstheme="minorHAnsi"/>
          <w:sz w:val="24"/>
          <w:szCs w:val="24"/>
        </w:rPr>
        <w:t>e regulations require employers sharing a workplace to co-operate &amp; share information and be</w:t>
      </w:r>
      <w:r w:rsidR="00E60F3C" w:rsidRPr="00261FB1">
        <w:rPr>
          <w:rFonts w:cstheme="minorHAnsi"/>
          <w:sz w:val="24"/>
          <w:szCs w:val="24"/>
        </w:rPr>
        <w:t xml:space="preserve"> </w:t>
      </w:r>
      <w:r w:rsidR="00B22E40" w:rsidRPr="00261FB1">
        <w:rPr>
          <w:rFonts w:cstheme="minorHAnsi"/>
          <w:sz w:val="24"/>
          <w:szCs w:val="24"/>
        </w:rPr>
        <w:t>jointly responsible.</w:t>
      </w:r>
    </w:p>
    <w:p w14:paraId="42AC3799" w14:textId="3133A798" w:rsidR="00491442" w:rsidRPr="00261FB1" w:rsidRDefault="00E60F3C" w:rsidP="00191B91">
      <w:pPr>
        <w:pStyle w:val="ListParagraph"/>
        <w:numPr>
          <w:ilvl w:val="0"/>
          <w:numId w:val="20"/>
        </w:numPr>
        <w:rPr>
          <w:rFonts w:asciiTheme="minorHAnsi" w:eastAsia="Times New Roman" w:hAnsiTheme="minorHAnsi" w:cstheme="minorHAnsi"/>
          <w:sz w:val="24"/>
          <w:szCs w:val="24"/>
        </w:rPr>
      </w:pPr>
      <w:r w:rsidRPr="00261FB1">
        <w:rPr>
          <w:rFonts w:asciiTheme="minorHAnsi" w:eastAsia="Times New Roman" w:hAnsiTheme="minorHAnsi" w:cstheme="minorHAnsi"/>
          <w:sz w:val="24"/>
          <w:szCs w:val="24"/>
        </w:rPr>
        <w:t xml:space="preserve">This will therefore require the NPS and HMCTs to share their respective risk assessments and control measures prior to any return to work </w:t>
      </w:r>
      <w:r w:rsidR="00950607" w:rsidRPr="00261FB1">
        <w:rPr>
          <w:rFonts w:asciiTheme="minorHAnsi" w:eastAsia="Times New Roman" w:hAnsiTheme="minorHAnsi" w:cstheme="minorHAnsi"/>
          <w:sz w:val="24"/>
          <w:szCs w:val="24"/>
        </w:rPr>
        <w:t xml:space="preserve">in courts </w:t>
      </w:r>
      <w:r w:rsidRPr="00261FB1">
        <w:rPr>
          <w:rFonts w:asciiTheme="minorHAnsi" w:eastAsia="Times New Roman" w:hAnsiTheme="minorHAnsi" w:cstheme="minorHAnsi"/>
          <w:sz w:val="24"/>
          <w:szCs w:val="24"/>
        </w:rPr>
        <w:t>and for these risk assessments to be shared with the recognised trade unions</w:t>
      </w:r>
      <w:r w:rsidR="00950607" w:rsidRPr="00261FB1">
        <w:rPr>
          <w:rFonts w:asciiTheme="minorHAnsi" w:eastAsia="Times New Roman" w:hAnsiTheme="minorHAnsi" w:cstheme="minorHAnsi"/>
          <w:sz w:val="24"/>
          <w:szCs w:val="24"/>
        </w:rPr>
        <w:t xml:space="preserve"> in good time prior to the re-opening</w:t>
      </w:r>
      <w:r w:rsidR="00314658" w:rsidRPr="00261FB1">
        <w:rPr>
          <w:rFonts w:asciiTheme="minorHAnsi" w:eastAsia="Times New Roman" w:hAnsiTheme="minorHAnsi" w:cstheme="minorHAnsi"/>
          <w:sz w:val="24"/>
          <w:szCs w:val="24"/>
        </w:rPr>
        <w:t>.</w:t>
      </w:r>
    </w:p>
    <w:p w14:paraId="0D7AE0E0" w14:textId="180916D7" w:rsidR="00314658" w:rsidRPr="00261FB1" w:rsidRDefault="00314658" w:rsidP="00191B91">
      <w:pPr>
        <w:pStyle w:val="ListParagraph"/>
        <w:numPr>
          <w:ilvl w:val="0"/>
          <w:numId w:val="20"/>
        </w:numPr>
        <w:rPr>
          <w:rFonts w:asciiTheme="minorHAnsi" w:eastAsia="Times New Roman" w:hAnsiTheme="minorHAnsi" w:cstheme="minorHAnsi"/>
          <w:sz w:val="24"/>
          <w:szCs w:val="24"/>
        </w:rPr>
      </w:pPr>
      <w:r w:rsidRPr="00261FB1">
        <w:rPr>
          <w:rFonts w:asciiTheme="minorHAnsi" w:eastAsia="Times New Roman" w:hAnsiTheme="minorHAnsi" w:cstheme="minorHAnsi"/>
          <w:sz w:val="24"/>
          <w:szCs w:val="24"/>
        </w:rPr>
        <w:t xml:space="preserve">So far, NPS has not </w:t>
      </w:r>
      <w:r w:rsidR="00413086" w:rsidRPr="00261FB1">
        <w:rPr>
          <w:rFonts w:asciiTheme="minorHAnsi" w:eastAsia="Times New Roman" w:hAnsiTheme="minorHAnsi" w:cstheme="minorHAnsi"/>
          <w:sz w:val="24"/>
          <w:szCs w:val="24"/>
        </w:rPr>
        <w:t>shared</w:t>
      </w:r>
      <w:r w:rsidRPr="00261FB1">
        <w:rPr>
          <w:rFonts w:asciiTheme="minorHAnsi" w:eastAsia="Times New Roman" w:hAnsiTheme="minorHAnsi" w:cstheme="minorHAnsi"/>
          <w:sz w:val="24"/>
          <w:szCs w:val="24"/>
        </w:rPr>
        <w:t xml:space="preserve"> any HMCTs risk assessments with the NPS trade unions which is a requirement under the Regulations</w:t>
      </w:r>
    </w:p>
    <w:p w14:paraId="4F3AC124" w14:textId="0AA7FA62" w:rsidR="00DB760B" w:rsidRPr="00261FB1" w:rsidRDefault="005A1507" w:rsidP="006752EE">
      <w:pPr>
        <w:pStyle w:val="ListParagraph"/>
        <w:numPr>
          <w:ilvl w:val="0"/>
          <w:numId w:val="20"/>
        </w:numPr>
        <w:rPr>
          <w:rFonts w:eastAsia="Times New Roman"/>
          <w:sz w:val="24"/>
          <w:szCs w:val="24"/>
        </w:rPr>
      </w:pPr>
      <w:r w:rsidRPr="00261FB1">
        <w:rPr>
          <w:rFonts w:asciiTheme="minorHAnsi" w:eastAsia="Times New Roman" w:hAnsiTheme="minorHAnsi" w:cstheme="minorHAnsi"/>
          <w:sz w:val="24"/>
          <w:szCs w:val="24"/>
        </w:rPr>
        <w:t xml:space="preserve">Sharing the joint risk assessments with the unions </w:t>
      </w:r>
      <w:r w:rsidR="005375EF" w:rsidRPr="00261FB1">
        <w:rPr>
          <w:rFonts w:asciiTheme="minorHAnsi" w:eastAsia="Times New Roman" w:hAnsiTheme="minorHAnsi" w:cstheme="minorHAnsi"/>
          <w:sz w:val="24"/>
          <w:szCs w:val="24"/>
        </w:rPr>
        <w:t xml:space="preserve">is for the purpose of allowing discussion between the NPS and the trade unions on the nature of the risks to staff presented by the re-opening of court premises </w:t>
      </w:r>
      <w:r w:rsidR="00B50548" w:rsidRPr="00261FB1">
        <w:rPr>
          <w:rFonts w:asciiTheme="minorHAnsi" w:eastAsia="Times New Roman" w:hAnsiTheme="minorHAnsi" w:cstheme="minorHAnsi"/>
          <w:sz w:val="24"/>
          <w:szCs w:val="24"/>
        </w:rPr>
        <w:t xml:space="preserve">and </w:t>
      </w:r>
      <w:r w:rsidR="007A140C" w:rsidRPr="00261FB1">
        <w:rPr>
          <w:rFonts w:asciiTheme="minorHAnsi" w:eastAsia="Times New Roman" w:hAnsiTheme="minorHAnsi" w:cstheme="minorHAnsi"/>
          <w:sz w:val="24"/>
          <w:szCs w:val="24"/>
        </w:rPr>
        <w:t xml:space="preserve">for </w:t>
      </w:r>
      <w:r w:rsidR="00B50548" w:rsidRPr="00261FB1">
        <w:rPr>
          <w:rFonts w:asciiTheme="minorHAnsi" w:eastAsia="Times New Roman" w:hAnsiTheme="minorHAnsi" w:cstheme="minorHAnsi"/>
          <w:sz w:val="24"/>
          <w:szCs w:val="24"/>
        </w:rPr>
        <w:t xml:space="preserve">agreement </w:t>
      </w:r>
      <w:r w:rsidR="007A140C" w:rsidRPr="00261FB1">
        <w:rPr>
          <w:rFonts w:asciiTheme="minorHAnsi" w:eastAsia="Times New Roman" w:hAnsiTheme="minorHAnsi" w:cstheme="minorHAnsi"/>
          <w:sz w:val="24"/>
          <w:szCs w:val="24"/>
        </w:rPr>
        <w:t xml:space="preserve">to take place in a timely fashion </w:t>
      </w:r>
      <w:r w:rsidR="00B50548" w:rsidRPr="00261FB1">
        <w:rPr>
          <w:rFonts w:asciiTheme="minorHAnsi" w:eastAsia="Times New Roman" w:hAnsiTheme="minorHAnsi" w:cstheme="minorHAnsi"/>
          <w:sz w:val="24"/>
          <w:szCs w:val="24"/>
        </w:rPr>
        <w:t>on measures to remove or mitigate th</w:t>
      </w:r>
      <w:r w:rsidR="007A140C" w:rsidRPr="00261FB1">
        <w:rPr>
          <w:rFonts w:asciiTheme="minorHAnsi" w:eastAsia="Times New Roman" w:hAnsiTheme="minorHAnsi" w:cstheme="minorHAnsi"/>
          <w:sz w:val="24"/>
          <w:szCs w:val="24"/>
        </w:rPr>
        <w:t>o</w:t>
      </w:r>
      <w:r w:rsidR="00B50548" w:rsidRPr="00261FB1">
        <w:rPr>
          <w:rFonts w:asciiTheme="minorHAnsi" w:eastAsia="Times New Roman" w:hAnsiTheme="minorHAnsi" w:cstheme="minorHAnsi"/>
          <w:sz w:val="24"/>
          <w:szCs w:val="24"/>
        </w:rPr>
        <w:t>se risks.</w:t>
      </w:r>
    </w:p>
    <w:p w14:paraId="792E11B6" w14:textId="77777777" w:rsidR="008D568C" w:rsidRPr="00261FB1" w:rsidRDefault="008D568C" w:rsidP="008D568C">
      <w:pPr>
        <w:pStyle w:val="ListParagraph"/>
        <w:rPr>
          <w:rFonts w:eastAsia="Times New Roman"/>
          <w:sz w:val="24"/>
          <w:szCs w:val="24"/>
        </w:rPr>
      </w:pPr>
    </w:p>
    <w:p w14:paraId="31B4C976" w14:textId="0AC7C798" w:rsidR="00413086" w:rsidRPr="00261FB1" w:rsidRDefault="00413086" w:rsidP="00413086">
      <w:pPr>
        <w:pStyle w:val="ListParagraph"/>
        <w:numPr>
          <w:ilvl w:val="0"/>
          <w:numId w:val="18"/>
        </w:numPr>
        <w:rPr>
          <w:rFonts w:eastAsia="Times New Roman"/>
          <w:b/>
          <w:bCs/>
          <w:sz w:val="24"/>
          <w:szCs w:val="24"/>
        </w:rPr>
      </w:pPr>
      <w:r w:rsidRPr="00261FB1">
        <w:rPr>
          <w:rFonts w:eastAsia="Times New Roman"/>
          <w:b/>
          <w:bCs/>
          <w:sz w:val="24"/>
          <w:szCs w:val="24"/>
        </w:rPr>
        <w:t>Health and Safety Measures</w:t>
      </w:r>
    </w:p>
    <w:p w14:paraId="62D433C4" w14:textId="545ABCE4" w:rsidR="0002197D" w:rsidRPr="00261FB1" w:rsidRDefault="0002197D" w:rsidP="0002197D">
      <w:pPr>
        <w:rPr>
          <w:rFonts w:eastAsia="Times New Roman"/>
          <w:b/>
          <w:bCs/>
        </w:rPr>
      </w:pPr>
    </w:p>
    <w:p w14:paraId="380D517E" w14:textId="0E5CF5E8" w:rsidR="0002197D" w:rsidRPr="00261FB1" w:rsidRDefault="0002197D" w:rsidP="00BE1DD4">
      <w:pPr>
        <w:ind w:left="360"/>
        <w:rPr>
          <w:rFonts w:eastAsia="Times New Roman"/>
        </w:rPr>
      </w:pPr>
      <w:r w:rsidRPr="00261FB1">
        <w:rPr>
          <w:rFonts w:eastAsia="Times New Roman"/>
        </w:rPr>
        <w:t xml:space="preserve">Pending the sharing of respective NPS and HMCTs covid19 risk assessments </w:t>
      </w:r>
      <w:r w:rsidR="00261FB1" w:rsidRPr="00261FB1">
        <w:rPr>
          <w:rFonts w:eastAsia="Times New Roman"/>
        </w:rPr>
        <w:t xml:space="preserve">of the court working environment </w:t>
      </w:r>
      <w:r w:rsidRPr="00261FB1">
        <w:rPr>
          <w:rFonts w:eastAsia="Times New Roman"/>
        </w:rPr>
        <w:t>with the NPS trade unions, UNISON believes that the following should be the default position as regards</w:t>
      </w:r>
      <w:r w:rsidR="0046276E" w:rsidRPr="00261FB1">
        <w:rPr>
          <w:rFonts w:eastAsia="Times New Roman"/>
        </w:rPr>
        <w:t xml:space="preserve"> health and safety measures for our members working in courts:</w:t>
      </w:r>
    </w:p>
    <w:p w14:paraId="23B3C8B5" w14:textId="77777777" w:rsidR="008E39B7" w:rsidRPr="00261FB1" w:rsidRDefault="008E39B7" w:rsidP="008D568C">
      <w:pPr>
        <w:pStyle w:val="ListParagraph"/>
        <w:rPr>
          <w:rFonts w:eastAsia="Times New Roman"/>
          <w:sz w:val="24"/>
          <w:szCs w:val="24"/>
        </w:rPr>
      </w:pPr>
    </w:p>
    <w:p w14:paraId="6F3F75AF" w14:textId="1EC6C320" w:rsidR="0046276E" w:rsidRPr="00261FB1" w:rsidRDefault="00317BC7" w:rsidP="00317BC7">
      <w:pPr>
        <w:pStyle w:val="ListParagraph"/>
        <w:numPr>
          <w:ilvl w:val="0"/>
          <w:numId w:val="16"/>
        </w:numPr>
        <w:rPr>
          <w:rFonts w:eastAsia="Times New Roman"/>
          <w:sz w:val="24"/>
          <w:szCs w:val="24"/>
        </w:rPr>
      </w:pPr>
      <w:r w:rsidRPr="00261FB1">
        <w:rPr>
          <w:rFonts w:eastAsia="Times New Roman"/>
          <w:sz w:val="24"/>
          <w:szCs w:val="24"/>
        </w:rPr>
        <w:t xml:space="preserve">Where social distancing cannot be maintained 100% of the time </w:t>
      </w:r>
      <w:r w:rsidR="00BE1DD4" w:rsidRPr="00261FB1">
        <w:rPr>
          <w:rFonts w:eastAsia="Times New Roman"/>
          <w:sz w:val="24"/>
          <w:szCs w:val="24"/>
        </w:rPr>
        <w:t xml:space="preserve">by </w:t>
      </w:r>
      <w:r w:rsidRPr="00261FB1">
        <w:rPr>
          <w:rFonts w:eastAsia="Times New Roman"/>
          <w:sz w:val="24"/>
          <w:szCs w:val="24"/>
        </w:rPr>
        <w:t xml:space="preserve">our members </w:t>
      </w:r>
      <w:r w:rsidR="00017E7C" w:rsidRPr="00261FB1">
        <w:rPr>
          <w:rFonts w:eastAsia="Times New Roman"/>
          <w:sz w:val="24"/>
          <w:szCs w:val="24"/>
        </w:rPr>
        <w:t xml:space="preserve">who </w:t>
      </w:r>
      <w:r w:rsidRPr="00261FB1">
        <w:rPr>
          <w:rFonts w:eastAsia="Times New Roman"/>
          <w:sz w:val="24"/>
          <w:szCs w:val="24"/>
        </w:rPr>
        <w:t xml:space="preserve">are </w:t>
      </w:r>
      <w:r w:rsidR="00017E7C" w:rsidRPr="00261FB1">
        <w:rPr>
          <w:rFonts w:eastAsia="Times New Roman"/>
          <w:sz w:val="24"/>
          <w:szCs w:val="24"/>
        </w:rPr>
        <w:t xml:space="preserve">working  in </w:t>
      </w:r>
      <w:r w:rsidRPr="00261FB1">
        <w:rPr>
          <w:rFonts w:eastAsia="Times New Roman"/>
          <w:sz w:val="24"/>
          <w:szCs w:val="24"/>
        </w:rPr>
        <w:t xml:space="preserve">courts, </w:t>
      </w:r>
      <w:r w:rsidR="00017E7C" w:rsidRPr="00261FB1">
        <w:rPr>
          <w:rFonts w:eastAsia="Times New Roman"/>
          <w:sz w:val="24"/>
          <w:szCs w:val="24"/>
        </w:rPr>
        <w:t xml:space="preserve">the same provision as applies </w:t>
      </w:r>
      <w:r w:rsidRPr="00261FB1">
        <w:rPr>
          <w:rFonts w:eastAsia="Times New Roman"/>
          <w:sz w:val="24"/>
          <w:szCs w:val="24"/>
        </w:rPr>
        <w:t>in NPS offices and APs</w:t>
      </w:r>
      <w:r w:rsidR="00017E7C" w:rsidRPr="00261FB1">
        <w:rPr>
          <w:rFonts w:eastAsia="Times New Roman"/>
          <w:sz w:val="24"/>
          <w:szCs w:val="24"/>
        </w:rPr>
        <w:t xml:space="preserve"> should be the default position</w:t>
      </w:r>
      <w:r w:rsidRPr="00261FB1">
        <w:rPr>
          <w:rFonts w:eastAsia="Times New Roman"/>
          <w:sz w:val="24"/>
          <w:szCs w:val="24"/>
        </w:rPr>
        <w:t>,</w:t>
      </w:r>
      <w:r w:rsidR="00543B65" w:rsidRPr="00261FB1">
        <w:rPr>
          <w:rFonts w:eastAsia="Times New Roman"/>
          <w:sz w:val="24"/>
          <w:szCs w:val="24"/>
        </w:rPr>
        <w:t xml:space="preserve"> namely that</w:t>
      </w:r>
      <w:r w:rsidRPr="00261FB1">
        <w:rPr>
          <w:rFonts w:eastAsia="Times New Roman"/>
          <w:sz w:val="24"/>
          <w:szCs w:val="24"/>
        </w:rPr>
        <w:t xml:space="preserve"> fluid resistant surgical m</w:t>
      </w:r>
      <w:r w:rsidR="008E39B7" w:rsidRPr="00261FB1">
        <w:rPr>
          <w:rFonts w:eastAsia="Times New Roman"/>
          <w:sz w:val="24"/>
          <w:szCs w:val="24"/>
        </w:rPr>
        <w:t>asks</w:t>
      </w:r>
      <w:r w:rsidR="00543B65" w:rsidRPr="00261FB1">
        <w:rPr>
          <w:rFonts w:eastAsia="Times New Roman"/>
          <w:sz w:val="24"/>
          <w:szCs w:val="24"/>
        </w:rPr>
        <w:t xml:space="preserve"> and disposable gloves</w:t>
      </w:r>
      <w:r w:rsidR="008E39B7" w:rsidRPr="00261FB1">
        <w:rPr>
          <w:rFonts w:eastAsia="Times New Roman"/>
          <w:sz w:val="24"/>
          <w:szCs w:val="24"/>
        </w:rPr>
        <w:t xml:space="preserve"> should be </w:t>
      </w:r>
      <w:r w:rsidRPr="00261FB1">
        <w:rPr>
          <w:rFonts w:eastAsia="Times New Roman"/>
          <w:sz w:val="24"/>
          <w:szCs w:val="24"/>
        </w:rPr>
        <w:t xml:space="preserve">made </w:t>
      </w:r>
      <w:r w:rsidR="008E39B7" w:rsidRPr="00261FB1">
        <w:rPr>
          <w:rFonts w:eastAsia="Times New Roman"/>
          <w:sz w:val="24"/>
          <w:szCs w:val="24"/>
        </w:rPr>
        <w:t xml:space="preserve">available to all </w:t>
      </w:r>
      <w:r w:rsidR="00543B65" w:rsidRPr="00261FB1">
        <w:rPr>
          <w:rFonts w:eastAsia="Times New Roman"/>
          <w:sz w:val="24"/>
          <w:szCs w:val="24"/>
        </w:rPr>
        <w:t xml:space="preserve">NPS </w:t>
      </w:r>
      <w:r w:rsidRPr="00261FB1">
        <w:rPr>
          <w:rFonts w:eastAsia="Times New Roman"/>
          <w:sz w:val="24"/>
          <w:szCs w:val="24"/>
        </w:rPr>
        <w:t xml:space="preserve">court staff with a presumption that these should be worn at all times on court premises. </w:t>
      </w:r>
    </w:p>
    <w:p w14:paraId="73ED782B" w14:textId="77777777" w:rsidR="0085191E" w:rsidRPr="00261FB1" w:rsidRDefault="00E8506D" w:rsidP="008E39B7">
      <w:pPr>
        <w:pStyle w:val="ListParagraph"/>
        <w:numPr>
          <w:ilvl w:val="0"/>
          <w:numId w:val="16"/>
        </w:numPr>
        <w:rPr>
          <w:rFonts w:eastAsia="Times New Roman"/>
          <w:sz w:val="24"/>
          <w:szCs w:val="24"/>
        </w:rPr>
      </w:pPr>
      <w:r w:rsidRPr="00261FB1">
        <w:rPr>
          <w:rFonts w:eastAsia="Times New Roman"/>
          <w:sz w:val="24"/>
          <w:szCs w:val="24"/>
        </w:rPr>
        <w:t xml:space="preserve">NPS should request that </w:t>
      </w:r>
      <w:r w:rsidR="008E39B7" w:rsidRPr="00261FB1">
        <w:rPr>
          <w:rFonts w:eastAsia="Times New Roman"/>
          <w:sz w:val="24"/>
          <w:szCs w:val="24"/>
        </w:rPr>
        <w:t>HMCT</w:t>
      </w:r>
      <w:r w:rsidR="003263C2" w:rsidRPr="00261FB1">
        <w:rPr>
          <w:rFonts w:eastAsia="Times New Roman"/>
          <w:sz w:val="24"/>
          <w:szCs w:val="24"/>
        </w:rPr>
        <w:t xml:space="preserve">S </w:t>
      </w:r>
      <w:r w:rsidR="008E39B7" w:rsidRPr="00261FB1">
        <w:rPr>
          <w:rFonts w:eastAsia="Times New Roman"/>
          <w:sz w:val="24"/>
          <w:szCs w:val="24"/>
        </w:rPr>
        <w:t xml:space="preserve">make it a blanket </w:t>
      </w:r>
      <w:r w:rsidR="003263C2" w:rsidRPr="00261FB1">
        <w:rPr>
          <w:rFonts w:eastAsia="Times New Roman"/>
          <w:sz w:val="24"/>
          <w:szCs w:val="24"/>
        </w:rPr>
        <w:t>policy</w:t>
      </w:r>
      <w:r w:rsidR="008E39B7" w:rsidRPr="00261FB1">
        <w:rPr>
          <w:rFonts w:eastAsia="Times New Roman"/>
          <w:sz w:val="24"/>
          <w:szCs w:val="24"/>
        </w:rPr>
        <w:t xml:space="preserve"> that NPS staff</w:t>
      </w:r>
      <w:r w:rsidR="0085191E" w:rsidRPr="00261FB1">
        <w:rPr>
          <w:rFonts w:eastAsia="Times New Roman"/>
          <w:sz w:val="24"/>
          <w:szCs w:val="24"/>
        </w:rPr>
        <w:t>:</w:t>
      </w:r>
    </w:p>
    <w:p w14:paraId="1DD6F780" w14:textId="6D1F1689" w:rsidR="0085191E" w:rsidRPr="00261FB1" w:rsidRDefault="008E39B7" w:rsidP="0085191E">
      <w:pPr>
        <w:pStyle w:val="ListParagraph"/>
        <w:numPr>
          <w:ilvl w:val="1"/>
          <w:numId w:val="16"/>
        </w:numPr>
        <w:rPr>
          <w:rFonts w:eastAsia="Times New Roman"/>
          <w:sz w:val="24"/>
          <w:szCs w:val="24"/>
        </w:rPr>
      </w:pPr>
      <w:r w:rsidRPr="00261FB1">
        <w:rPr>
          <w:rFonts w:eastAsia="Times New Roman"/>
          <w:sz w:val="24"/>
          <w:szCs w:val="24"/>
        </w:rPr>
        <w:t xml:space="preserve">do not need to be frisked </w:t>
      </w:r>
      <w:r w:rsidR="0085191E" w:rsidRPr="00261FB1">
        <w:rPr>
          <w:rFonts w:eastAsia="Times New Roman"/>
          <w:sz w:val="24"/>
          <w:szCs w:val="24"/>
        </w:rPr>
        <w:t>before entering a court building</w:t>
      </w:r>
    </w:p>
    <w:p w14:paraId="1DBD0412" w14:textId="7BC01B0A" w:rsidR="0085191E" w:rsidRPr="00261FB1" w:rsidRDefault="008E39B7" w:rsidP="0085191E">
      <w:pPr>
        <w:pStyle w:val="ListParagraph"/>
        <w:numPr>
          <w:ilvl w:val="1"/>
          <w:numId w:val="16"/>
        </w:numPr>
        <w:rPr>
          <w:rFonts w:eastAsia="Times New Roman"/>
          <w:sz w:val="24"/>
          <w:szCs w:val="24"/>
        </w:rPr>
      </w:pPr>
      <w:r w:rsidRPr="00261FB1">
        <w:rPr>
          <w:rFonts w:eastAsia="Times New Roman"/>
          <w:sz w:val="24"/>
          <w:szCs w:val="24"/>
        </w:rPr>
        <w:t xml:space="preserve">should </w:t>
      </w:r>
      <w:r w:rsidR="0085191E" w:rsidRPr="00261FB1">
        <w:rPr>
          <w:rFonts w:eastAsia="Times New Roman"/>
          <w:sz w:val="24"/>
          <w:szCs w:val="24"/>
        </w:rPr>
        <w:t>be provided with the necessary</w:t>
      </w:r>
      <w:r w:rsidRPr="00261FB1">
        <w:rPr>
          <w:rFonts w:eastAsia="Times New Roman"/>
          <w:sz w:val="24"/>
          <w:szCs w:val="24"/>
        </w:rPr>
        <w:t xml:space="preserve"> security fobs to enter </w:t>
      </w:r>
      <w:r w:rsidR="005A1F68" w:rsidRPr="00261FB1">
        <w:rPr>
          <w:rFonts w:eastAsia="Times New Roman"/>
          <w:sz w:val="24"/>
          <w:szCs w:val="24"/>
        </w:rPr>
        <w:t xml:space="preserve">court </w:t>
      </w:r>
      <w:r w:rsidRPr="00261FB1">
        <w:rPr>
          <w:rFonts w:eastAsia="Times New Roman"/>
          <w:sz w:val="24"/>
          <w:szCs w:val="24"/>
        </w:rPr>
        <w:t xml:space="preserve">buildings through </w:t>
      </w:r>
      <w:r w:rsidR="0085191E" w:rsidRPr="00261FB1">
        <w:rPr>
          <w:rFonts w:eastAsia="Times New Roman"/>
          <w:sz w:val="24"/>
          <w:szCs w:val="24"/>
        </w:rPr>
        <w:t xml:space="preserve">staff, rather than public, </w:t>
      </w:r>
      <w:r w:rsidRPr="00261FB1">
        <w:rPr>
          <w:rFonts w:eastAsia="Times New Roman"/>
          <w:sz w:val="24"/>
          <w:szCs w:val="24"/>
        </w:rPr>
        <w:t xml:space="preserve">entrances </w:t>
      </w:r>
    </w:p>
    <w:p w14:paraId="2107F236" w14:textId="5AE1A67E" w:rsidR="008E39B7" w:rsidRPr="00261FB1" w:rsidRDefault="008E39B7" w:rsidP="0085191E">
      <w:pPr>
        <w:pStyle w:val="ListParagraph"/>
        <w:numPr>
          <w:ilvl w:val="1"/>
          <w:numId w:val="16"/>
        </w:numPr>
        <w:rPr>
          <w:rFonts w:eastAsia="Times New Roman"/>
          <w:sz w:val="24"/>
          <w:szCs w:val="24"/>
        </w:rPr>
      </w:pPr>
      <w:r w:rsidRPr="00261FB1">
        <w:rPr>
          <w:rFonts w:eastAsia="Times New Roman"/>
          <w:sz w:val="24"/>
          <w:szCs w:val="24"/>
        </w:rPr>
        <w:t>or be waved through by security.</w:t>
      </w:r>
    </w:p>
    <w:p w14:paraId="035DBD15" w14:textId="6DDB5E5F" w:rsidR="003263C2" w:rsidRPr="00261FB1" w:rsidRDefault="003263C2" w:rsidP="008E39B7">
      <w:pPr>
        <w:pStyle w:val="ListParagraph"/>
        <w:numPr>
          <w:ilvl w:val="0"/>
          <w:numId w:val="16"/>
        </w:numPr>
        <w:rPr>
          <w:rFonts w:eastAsia="Times New Roman"/>
          <w:sz w:val="24"/>
          <w:szCs w:val="24"/>
        </w:rPr>
      </w:pPr>
      <w:r w:rsidRPr="00261FB1">
        <w:rPr>
          <w:rFonts w:eastAsia="Times New Roman"/>
          <w:sz w:val="24"/>
          <w:szCs w:val="24"/>
        </w:rPr>
        <w:t xml:space="preserve">All interviewing rooms should be fitted with physical barriers/Perspex screens to ensure that NPS staff are protected </w:t>
      </w:r>
      <w:r w:rsidR="0085191E" w:rsidRPr="00261FB1">
        <w:rPr>
          <w:rFonts w:eastAsia="Times New Roman"/>
          <w:sz w:val="24"/>
          <w:szCs w:val="24"/>
        </w:rPr>
        <w:t xml:space="preserve">from spitting/coughing etc </w:t>
      </w:r>
    </w:p>
    <w:p w14:paraId="13C04532" w14:textId="009089D4" w:rsidR="0085191E" w:rsidRPr="00261FB1" w:rsidRDefault="005A1F68" w:rsidP="008E39B7">
      <w:pPr>
        <w:pStyle w:val="ListParagraph"/>
        <w:numPr>
          <w:ilvl w:val="0"/>
          <w:numId w:val="16"/>
        </w:numPr>
        <w:rPr>
          <w:rFonts w:eastAsia="Times New Roman"/>
          <w:sz w:val="24"/>
          <w:szCs w:val="24"/>
        </w:rPr>
      </w:pPr>
      <w:r w:rsidRPr="00261FB1">
        <w:rPr>
          <w:rFonts w:eastAsia="Times New Roman"/>
          <w:sz w:val="24"/>
          <w:szCs w:val="24"/>
        </w:rPr>
        <w:t xml:space="preserve">Rooms </w:t>
      </w:r>
      <w:r w:rsidR="00414ED3" w:rsidRPr="00261FB1">
        <w:rPr>
          <w:rFonts w:eastAsia="Times New Roman"/>
          <w:sz w:val="24"/>
          <w:szCs w:val="24"/>
        </w:rPr>
        <w:t>in courts which are too small to allow social distancing</w:t>
      </w:r>
      <w:r w:rsidR="00153F2A" w:rsidRPr="00261FB1">
        <w:rPr>
          <w:rFonts w:eastAsia="Times New Roman"/>
          <w:sz w:val="24"/>
          <w:szCs w:val="24"/>
        </w:rPr>
        <w:t xml:space="preserve"> or</w:t>
      </w:r>
      <w:r w:rsidR="00414ED3" w:rsidRPr="00261FB1">
        <w:rPr>
          <w:rFonts w:eastAsia="Times New Roman"/>
          <w:sz w:val="24"/>
          <w:szCs w:val="24"/>
        </w:rPr>
        <w:t xml:space="preserve"> </w:t>
      </w:r>
      <w:r w:rsidRPr="00261FB1">
        <w:rPr>
          <w:rFonts w:eastAsia="Times New Roman"/>
          <w:sz w:val="24"/>
          <w:szCs w:val="24"/>
        </w:rPr>
        <w:t xml:space="preserve">with inadequate ventilation should no longer be used by NPS </w:t>
      </w:r>
      <w:r w:rsidR="00414ED3" w:rsidRPr="00261FB1">
        <w:rPr>
          <w:rFonts w:eastAsia="Times New Roman"/>
          <w:sz w:val="24"/>
          <w:szCs w:val="24"/>
        </w:rPr>
        <w:t>staff</w:t>
      </w:r>
    </w:p>
    <w:p w14:paraId="2EF9071E" w14:textId="00E2DB44" w:rsidR="002F7053" w:rsidRDefault="00414ED3" w:rsidP="002F7053">
      <w:pPr>
        <w:pStyle w:val="ListParagraph"/>
        <w:numPr>
          <w:ilvl w:val="0"/>
          <w:numId w:val="16"/>
        </w:numPr>
        <w:rPr>
          <w:rFonts w:eastAsia="Times New Roman"/>
          <w:sz w:val="24"/>
          <w:szCs w:val="24"/>
        </w:rPr>
      </w:pPr>
      <w:r w:rsidRPr="00261FB1">
        <w:rPr>
          <w:rFonts w:eastAsia="Times New Roman"/>
          <w:sz w:val="24"/>
          <w:szCs w:val="24"/>
        </w:rPr>
        <w:t>All public areas of the court (lifts, stairwells, corridors, toilets) must be the subject of rigorous risk assessment</w:t>
      </w:r>
    </w:p>
    <w:p w14:paraId="1A0279DA" w14:textId="37D9CF18" w:rsidR="002F7053" w:rsidRDefault="002F7053" w:rsidP="002F7053">
      <w:pPr>
        <w:rPr>
          <w:rFonts w:eastAsia="Times New Roman"/>
        </w:rPr>
      </w:pPr>
    </w:p>
    <w:p w14:paraId="39EAA961" w14:textId="7A70CA06" w:rsidR="002F7053" w:rsidRDefault="002F7053" w:rsidP="002F7053">
      <w:pPr>
        <w:rPr>
          <w:rFonts w:eastAsia="Times New Roman"/>
        </w:rPr>
      </w:pPr>
    </w:p>
    <w:p w14:paraId="54033593" w14:textId="1A2B29BD" w:rsidR="002F7053" w:rsidRDefault="002F7053" w:rsidP="002F7053">
      <w:pPr>
        <w:rPr>
          <w:rFonts w:eastAsia="Times New Roman"/>
        </w:rPr>
      </w:pPr>
    </w:p>
    <w:p w14:paraId="04ECE944" w14:textId="0FBD92A0" w:rsidR="002F7053" w:rsidRDefault="002F7053" w:rsidP="002F7053">
      <w:pPr>
        <w:rPr>
          <w:rFonts w:eastAsia="Times New Roman"/>
        </w:rPr>
      </w:pPr>
    </w:p>
    <w:p w14:paraId="76AEAB16" w14:textId="77777777" w:rsidR="002F7053" w:rsidRPr="002F7053" w:rsidRDefault="002F7053" w:rsidP="002F7053">
      <w:pPr>
        <w:rPr>
          <w:rFonts w:eastAsia="Times New Roman"/>
        </w:rPr>
      </w:pPr>
    </w:p>
    <w:p w14:paraId="7278DAD9" w14:textId="189C6751" w:rsidR="002F7053" w:rsidRPr="002F7053" w:rsidRDefault="002F7053" w:rsidP="002F7053">
      <w:pPr>
        <w:pStyle w:val="ListParagraph"/>
        <w:numPr>
          <w:ilvl w:val="0"/>
          <w:numId w:val="18"/>
        </w:numPr>
        <w:rPr>
          <w:rFonts w:eastAsia="Times New Roman"/>
          <w:b/>
          <w:bCs/>
        </w:rPr>
      </w:pPr>
      <w:r w:rsidRPr="002F7053">
        <w:rPr>
          <w:rFonts w:eastAsia="Times New Roman"/>
          <w:b/>
          <w:bCs/>
        </w:rPr>
        <w:t>Conclusion</w:t>
      </w:r>
    </w:p>
    <w:p w14:paraId="43345DDA" w14:textId="57B8216A" w:rsidR="002F7053" w:rsidRDefault="002F7053" w:rsidP="002F7053">
      <w:pPr>
        <w:rPr>
          <w:rFonts w:eastAsia="Times New Roman"/>
        </w:rPr>
      </w:pPr>
    </w:p>
    <w:p w14:paraId="4DE6D2AC" w14:textId="7D36FF16" w:rsidR="002F7053" w:rsidRDefault="002F7053" w:rsidP="002F7053">
      <w:pPr>
        <w:rPr>
          <w:rFonts w:eastAsia="Times New Roman"/>
        </w:rPr>
      </w:pPr>
      <w:r>
        <w:rPr>
          <w:rFonts w:eastAsia="Times New Roman"/>
        </w:rPr>
        <w:t xml:space="preserve">UNISON is concerned that the necessary collaboration between NPS and HMCTS on health, safety and welfare in relation to court re-opening and covid19 is not yet properly established. The absence yet of </w:t>
      </w:r>
      <w:r w:rsidR="008E1E9E">
        <w:rPr>
          <w:rFonts w:eastAsia="Times New Roman"/>
        </w:rPr>
        <w:t>sight of HMCTS risk assessments of the court environment is worrying and raises questions over the degree to which the NPS is complying with the Management Regs in relation to courts re-opening.</w:t>
      </w:r>
    </w:p>
    <w:p w14:paraId="41E4F484" w14:textId="078539CF" w:rsidR="008E1E9E" w:rsidRDefault="008E1E9E" w:rsidP="002F7053">
      <w:pPr>
        <w:rPr>
          <w:rFonts w:eastAsia="Times New Roman"/>
        </w:rPr>
      </w:pPr>
    </w:p>
    <w:p w14:paraId="258595FB" w14:textId="6B24DE5D" w:rsidR="00413086" w:rsidRDefault="008E1E9E" w:rsidP="00413086">
      <w:pPr>
        <w:rPr>
          <w:rFonts w:eastAsia="Times New Roman"/>
        </w:rPr>
      </w:pPr>
      <w:r>
        <w:rPr>
          <w:rFonts w:eastAsia="Times New Roman"/>
        </w:rPr>
        <w:t>This response has set out some proposals for</w:t>
      </w:r>
      <w:r w:rsidR="00CC3D68">
        <w:rPr>
          <w:rFonts w:eastAsia="Times New Roman"/>
        </w:rPr>
        <w:t xml:space="preserve"> </w:t>
      </w:r>
      <w:r>
        <w:rPr>
          <w:rFonts w:eastAsia="Times New Roman"/>
        </w:rPr>
        <w:t xml:space="preserve">strategic work </w:t>
      </w:r>
      <w:r w:rsidR="00CC3D68">
        <w:rPr>
          <w:rFonts w:eastAsia="Times New Roman"/>
        </w:rPr>
        <w:t xml:space="preserve">to take place </w:t>
      </w:r>
      <w:r>
        <w:rPr>
          <w:rFonts w:eastAsia="Times New Roman"/>
        </w:rPr>
        <w:t>on what the new ‘normal’ will look like in courts</w:t>
      </w:r>
      <w:r w:rsidR="00CC3D68">
        <w:rPr>
          <w:rFonts w:eastAsia="Times New Roman"/>
        </w:rPr>
        <w:t xml:space="preserve"> post covid19. In addition, it </w:t>
      </w:r>
      <w:r w:rsidR="00304273">
        <w:rPr>
          <w:rFonts w:eastAsia="Times New Roman"/>
        </w:rPr>
        <w:t>asks for some specific safeguards to be put in place over and above the control measures in the consultation document</w:t>
      </w:r>
      <w:r w:rsidR="00A9707B">
        <w:rPr>
          <w:rFonts w:eastAsia="Times New Roman"/>
        </w:rPr>
        <w:t xml:space="preserve"> for staff re-entering the court working environment.</w:t>
      </w:r>
    </w:p>
    <w:p w14:paraId="0073795E" w14:textId="6903CE0F" w:rsidR="00A9707B" w:rsidRDefault="00A9707B" w:rsidP="00413086">
      <w:pPr>
        <w:rPr>
          <w:rFonts w:eastAsia="Times New Roman"/>
        </w:rPr>
      </w:pPr>
    </w:p>
    <w:p w14:paraId="5204F728" w14:textId="2E06434E" w:rsidR="00A9707B" w:rsidRPr="00261FB1" w:rsidRDefault="00A9707B" w:rsidP="00413086">
      <w:pPr>
        <w:rPr>
          <w:rFonts w:eastAsia="Times New Roman"/>
        </w:rPr>
      </w:pPr>
      <w:r>
        <w:rPr>
          <w:rFonts w:eastAsia="Times New Roman"/>
        </w:rPr>
        <w:t xml:space="preserve">UNISON suggests, finally, that one of the courts to re-open is used as an in detail </w:t>
      </w:r>
      <w:r w:rsidR="00604E09">
        <w:rPr>
          <w:rFonts w:eastAsia="Times New Roman"/>
        </w:rPr>
        <w:t>pilot and the unions invited to work closely with NPS over staff health, safety and welfare issues.</w:t>
      </w:r>
      <w:bookmarkStart w:id="0" w:name="_GoBack"/>
      <w:bookmarkEnd w:id="0"/>
    </w:p>
    <w:p w14:paraId="0CBB6E6C" w14:textId="77777777" w:rsidR="00413086" w:rsidRPr="00261FB1" w:rsidRDefault="00413086" w:rsidP="00413086">
      <w:pPr>
        <w:rPr>
          <w:rFonts w:eastAsia="Times New Roman"/>
        </w:rPr>
      </w:pPr>
    </w:p>
    <w:p w14:paraId="66C34EA7" w14:textId="3A5C66D4" w:rsidR="001C4336" w:rsidRPr="00261FB1" w:rsidRDefault="001C4336" w:rsidP="000D2502">
      <w:pPr>
        <w:pStyle w:val="Bodycopy"/>
        <w:rPr>
          <w:sz w:val="24"/>
          <w:szCs w:val="24"/>
        </w:rPr>
      </w:pPr>
    </w:p>
    <w:sectPr w:rsidR="001C4336" w:rsidRPr="00261FB1"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4B7D" w14:textId="77777777" w:rsidR="008E39B7" w:rsidRDefault="008E39B7" w:rsidP="00706F8D">
      <w:r>
        <w:separator/>
      </w:r>
    </w:p>
    <w:p w14:paraId="7C62B6B9" w14:textId="77777777" w:rsidR="008E39B7" w:rsidRDefault="008E39B7"/>
  </w:endnote>
  <w:endnote w:type="continuationSeparator" w:id="0">
    <w:p w14:paraId="59819147" w14:textId="77777777" w:rsidR="008E39B7" w:rsidRDefault="008E39B7" w:rsidP="00706F8D">
      <w:r>
        <w:continuationSeparator/>
      </w:r>
    </w:p>
    <w:p w14:paraId="5AAF4934" w14:textId="77777777" w:rsidR="008E39B7" w:rsidRDefault="008E3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09148982" w14:textId="77777777" w:rsidR="003131BE" w:rsidRDefault="003131BE" w:rsidP="005519EB">
        <w:pPr>
          <w:pStyle w:val="Footer"/>
          <w:framePr w:wrap="none" w:vAnchor="text" w:hAnchor="margin" w:y="1"/>
          <w:rPr>
            <w:rStyle w:val="PageNumber"/>
          </w:rPr>
        </w:pPr>
        <w:r>
          <w:rPr>
            <w:rStyle w:val="PageNumber"/>
          </w:rPr>
        </w:r>
        <w:r>
          <w:rPr>
            <w:rStyle w:val="PageNumber"/>
          </w:rPr>
          <w:instrText xml:space="preserve"/>
        </w:r>
        <w:r>
          <w:rPr>
            <w:rStyle w:val="PageNumber"/>
          </w:rPr>
        </w:r>
      </w:p>
    </w:sdtContent>
  </w:sdt>
  <w:p w14:paraId="73EC06E2"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AD5D" w14:textId="77777777" w:rsidR="003131BE" w:rsidRDefault="003131BE" w:rsidP="00135E2B">
    <w:pPr>
      <w:pStyle w:val="Footer"/>
      <w:framePr w:h="318" w:hRule="exact" w:wrap="notBeside" w:vAnchor="page" w:hAnchor="page" w:x="710" w:y="16107"/>
      <w:rPr>
        <w:rStyle w:val="PageNumber"/>
      </w:rPr>
    </w:pPr>
  </w:p>
  <w:p w14:paraId="09DF91C5"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BB31" w14:textId="77777777" w:rsidR="008E39B7" w:rsidRDefault="008E39B7" w:rsidP="00706F8D">
      <w:r>
        <w:separator/>
      </w:r>
    </w:p>
    <w:p w14:paraId="2FE6164D" w14:textId="77777777" w:rsidR="008E39B7" w:rsidRDefault="008E39B7"/>
  </w:footnote>
  <w:footnote w:type="continuationSeparator" w:id="0">
    <w:p w14:paraId="74042CBA" w14:textId="77777777" w:rsidR="008E39B7" w:rsidRDefault="008E39B7" w:rsidP="00706F8D">
      <w:r>
        <w:continuationSeparator/>
      </w:r>
    </w:p>
    <w:p w14:paraId="5F34C2D2" w14:textId="77777777" w:rsidR="008E39B7" w:rsidRDefault="008E3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6376"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41B00"/>
    <w:multiLevelType w:val="hybridMultilevel"/>
    <w:tmpl w:val="F024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B4C77"/>
    <w:multiLevelType w:val="hybridMultilevel"/>
    <w:tmpl w:val="FF40E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17F5F"/>
    <w:multiLevelType w:val="hybridMultilevel"/>
    <w:tmpl w:val="7C58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831F6"/>
    <w:multiLevelType w:val="hybridMultilevel"/>
    <w:tmpl w:val="D52A3DF8"/>
    <w:lvl w:ilvl="0" w:tplc="93A82716">
      <w:start w:val="2"/>
      <w:numFmt w:val="bullet"/>
      <w:lvlText w:val="-"/>
      <w:lvlJc w:val="left"/>
      <w:pPr>
        <w:ind w:left="405" w:hanging="360"/>
      </w:pPr>
      <w:rPr>
        <w:rFonts w:ascii="Calibri" w:eastAsia="Times New Roman"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8"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E4193"/>
    <w:multiLevelType w:val="hybridMultilevel"/>
    <w:tmpl w:val="CA0A8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9"/>
  </w:num>
  <w:num w:numId="17">
    <w:abstractNumId w:val="17"/>
  </w:num>
  <w:num w:numId="18">
    <w:abstractNumId w:val="1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7"/>
    <w:rsid w:val="00017E7C"/>
    <w:rsid w:val="0002197D"/>
    <w:rsid w:val="00040A52"/>
    <w:rsid w:val="00052280"/>
    <w:rsid w:val="000A1BF1"/>
    <w:rsid w:val="000D2502"/>
    <w:rsid w:val="000E536B"/>
    <w:rsid w:val="000E6A7E"/>
    <w:rsid w:val="000F04AA"/>
    <w:rsid w:val="00135E2B"/>
    <w:rsid w:val="00153F2A"/>
    <w:rsid w:val="001628F4"/>
    <w:rsid w:val="001825B3"/>
    <w:rsid w:val="00182927"/>
    <w:rsid w:val="00191B91"/>
    <w:rsid w:val="001C4336"/>
    <w:rsid w:val="00261FB1"/>
    <w:rsid w:val="002936B2"/>
    <w:rsid w:val="002A0216"/>
    <w:rsid w:val="002C5AAE"/>
    <w:rsid w:val="002F7053"/>
    <w:rsid w:val="00304273"/>
    <w:rsid w:val="003131BE"/>
    <w:rsid w:val="00314658"/>
    <w:rsid w:val="00317BC7"/>
    <w:rsid w:val="003263C2"/>
    <w:rsid w:val="00367C26"/>
    <w:rsid w:val="00391D0C"/>
    <w:rsid w:val="00396622"/>
    <w:rsid w:val="003B2182"/>
    <w:rsid w:val="00413086"/>
    <w:rsid w:val="00414ED3"/>
    <w:rsid w:val="0042430C"/>
    <w:rsid w:val="0046276E"/>
    <w:rsid w:val="00491442"/>
    <w:rsid w:val="005375EF"/>
    <w:rsid w:val="00543B65"/>
    <w:rsid w:val="005647D9"/>
    <w:rsid w:val="005A1507"/>
    <w:rsid w:val="005A1F68"/>
    <w:rsid w:val="005D10C4"/>
    <w:rsid w:val="005D5849"/>
    <w:rsid w:val="00604E09"/>
    <w:rsid w:val="00632122"/>
    <w:rsid w:val="00677237"/>
    <w:rsid w:val="00692A1E"/>
    <w:rsid w:val="00706F8D"/>
    <w:rsid w:val="0075651D"/>
    <w:rsid w:val="00793737"/>
    <w:rsid w:val="007A140C"/>
    <w:rsid w:val="007A2D55"/>
    <w:rsid w:val="007D331D"/>
    <w:rsid w:val="007F09E5"/>
    <w:rsid w:val="00807884"/>
    <w:rsid w:val="00823CA9"/>
    <w:rsid w:val="0085191E"/>
    <w:rsid w:val="008576F3"/>
    <w:rsid w:val="00893CB9"/>
    <w:rsid w:val="008A1D49"/>
    <w:rsid w:val="008D568C"/>
    <w:rsid w:val="008E1E9E"/>
    <w:rsid w:val="008E39B7"/>
    <w:rsid w:val="008F5E9C"/>
    <w:rsid w:val="0091512A"/>
    <w:rsid w:val="00917819"/>
    <w:rsid w:val="00950607"/>
    <w:rsid w:val="009762DC"/>
    <w:rsid w:val="009A70A9"/>
    <w:rsid w:val="009F0918"/>
    <w:rsid w:val="009F2B5D"/>
    <w:rsid w:val="009F4E9C"/>
    <w:rsid w:val="00A9707B"/>
    <w:rsid w:val="00B22E40"/>
    <w:rsid w:val="00B404FB"/>
    <w:rsid w:val="00B50548"/>
    <w:rsid w:val="00B65CE3"/>
    <w:rsid w:val="00BE1DD4"/>
    <w:rsid w:val="00C151FC"/>
    <w:rsid w:val="00C400F9"/>
    <w:rsid w:val="00CC3D68"/>
    <w:rsid w:val="00D277EC"/>
    <w:rsid w:val="00D37948"/>
    <w:rsid w:val="00D960D8"/>
    <w:rsid w:val="00DB03E4"/>
    <w:rsid w:val="00DB760B"/>
    <w:rsid w:val="00E60F3C"/>
    <w:rsid w:val="00E8506D"/>
    <w:rsid w:val="00EA206A"/>
    <w:rsid w:val="00EB13F8"/>
    <w:rsid w:val="00EC4019"/>
    <w:rsid w:val="00EC4652"/>
    <w:rsid w:val="00ED3928"/>
    <w:rsid w:val="00F17C8C"/>
    <w:rsid w:val="00F53257"/>
    <w:rsid w:val="00FA30AB"/>
    <w:rsid w:val="00FC03FB"/>
    <w:rsid w:val="00FC0B73"/>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9294C"/>
  <w14:defaultImageDpi w14:val="32767"/>
  <w15:chartTrackingRefBased/>
  <w15:docId w15:val="{75C9DD37-B38D-43B4-B685-B61B3CDC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E39B7"/>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9756">
      <w:bodyDiv w:val="1"/>
      <w:marLeft w:val="0"/>
      <w:marRight w:val="0"/>
      <w:marTop w:val="0"/>
      <w:marBottom w:val="0"/>
      <w:divBdr>
        <w:top w:val="none" w:sz="0" w:space="0" w:color="auto"/>
        <w:left w:val="none" w:sz="0" w:space="0" w:color="auto"/>
        <w:bottom w:val="none" w:sz="0" w:space="0" w:color="auto"/>
        <w:right w:val="none" w:sz="0" w:space="0" w:color="auto"/>
      </w:divBdr>
    </w:div>
    <w:div w:id="9732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4" ma:contentTypeDescription="Create a new document." ma:contentTypeScope="" ma:versionID="f47cfdf849e6ae04e72b8bf55432fc19">
  <xsd:schema xmlns:xsd="http://www.w3.org/2001/XMLSchema" xmlns:xs="http://www.w3.org/2001/XMLSchema" xmlns:p="http://schemas.microsoft.com/office/2006/metadata/properties" xmlns:ns3="566da5a4-d48f-40cf-a1d2-d16f98b04b10" targetNamespace="http://schemas.microsoft.com/office/2006/metadata/properties" ma:root="true" ma:fieldsID="3cc786e6959abde822c5d3fe741b4a01"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566da5a4-d48f-40cf-a1d2-d16f98b04b10"/>
    <ds:schemaRef ds:uri="http://purl.org/dc/terms/"/>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70B5E9E3-C04F-440E-8D4A-4C311E328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Priestley</dc:creator>
  <cp:keywords/>
  <dc:description/>
  <cp:lastModifiedBy>Priestley, Ben</cp:lastModifiedBy>
  <cp:revision>71</cp:revision>
  <cp:lastPrinted>2019-10-24T15:24:00Z</cp:lastPrinted>
  <dcterms:created xsi:type="dcterms:W3CDTF">2020-05-22T11:30:00Z</dcterms:created>
  <dcterms:modified xsi:type="dcterms:W3CDTF">2020-05-26T15:26:00Z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